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>SECTION 1  STATISTICAL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4A931800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6571B4B5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4735A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ใต้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0394FE80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4735A3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ใต้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5EA0A376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4D64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ปฏิบัติงานของสถานประกอบการ จำแนกตามกิจกรรมทางเศรษฐกิจ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ใต้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6F7A0B8D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5BB15A7C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ใต้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3404119D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ใต้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5FF42F21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ใต้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3D5D7A4D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51AF5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6EDA9155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ใต้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C098F20" w14:textId="77777777" w:rsid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568C9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FC09A" w14:textId="4629B6A3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505CD0" w14:textId="2B0569FC" w:rsidR="00551AF5" w:rsidRDefault="00551AF5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FBAE6" w14:textId="77777777" w:rsidR="00551AF5" w:rsidRDefault="00551AF5" w:rsidP="00BF3BBC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C5316F" w14:textId="0E91D89D" w:rsidR="006564CF" w:rsidRPr="00BF3BBC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5A8B0019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2142D55C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4454D6AE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0068C7E2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51AF5">
              <w:rPr>
                <w:rFonts w:ascii="TH SarabunPSK" w:hAnsi="TH SarabunPSK" w:cs="TH SarabunPSK"/>
                <w:sz w:val="32"/>
                <w:szCs w:val="32"/>
                <w:cs/>
              </w:rPr>
              <w:t>ใต้</w:t>
            </w:r>
            <w:r w:rsidR="00551A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259AF602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58723BE5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</w:t>
            </w:r>
            <w:r w:rsidR="00551AF5">
              <w:rPr>
                <w:rFonts w:ascii="TH SarabunPSK" w:hAnsi="TH SarabunPSK" w:cs="TH SarabunPSK"/>
                <w:spacing w:val="-6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47115F3E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3D55802C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1A64F725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36B04F7D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the internet access in establishment,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2D807E30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of establishments using internet by purpose of using the internet, economic activity and size of establishment (Number of persons engaged), </w:t>
            </w:r>
            <w:r w:rsidR="00551AF5">
              <w:rPr>
                <w:rFonts w:ascii="TH SarabunPSK" w:hAnsi="TH SarabunPSK" w:cs="TH SarabunPSK"/>
                <w:spacing w:val="-6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0188FDE3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establishments using internet by type of external connection to the internet access,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034C5F01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use of web site,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336C1BA8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Number and percentage of establishment of purchase via internet by payment via internet, economic activity and size of establishment (Number of persons engaged), </w:t>
            </w:r>
            <w:r w:rsidR="00551AF5">
              <w:rPr>
                <w:rFonts w:ascii="TH SarabunPSK" w:hAnsi="TH SarabunPSK" w:cs="TH SarabunPSK"/>
                <w:spacing w:val="-4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D2C371" w14:textId="7AA0A9ED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A3EE2D" w14:textId="0018E1A8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710EC50D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 of sale via internet by receivable payment via internet,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4F37C566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personnel graduate in field of technology by level of education, economic activity and size of establishment (Number of persons engaged), </w:t>
            </w:r>
            <w:r w:rsidR="00551AF5">
              <w:rPr>
                <w:rFonts w:ascii="TH SarabunPSK" w:hAnsi="TH SarabunPSK" w:cs="TH SarabunPSK"/>
                <w:spacing w:val="-6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7AE7D2C9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by group of occupation/ position,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30F50915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which establishment need by occupation/ position, economic activity and size of establishment (Number of persons engaged), </w:t>
            </w:r>
            <w:r w:rsidR="00551AF5">
              <w:rPr>
                <w:rFonts w:ascii="TH SarabunPSK" w:hAnsi="TH SarabunPSK" w:cs="TH SarabunPSK"/>
                <w:sz w:val="32"/>
                <w:szCs w:val="32"/>
              </w:rPr>
              <w:t>Southern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4535" w14:textId="77777777" w:rsidR="00E5090A" w:rsidRDefault="00E5090A" w:rsidP="00F018EA">
      <w:r>
        <w:separator/>
      </w:r>
    </w:p>
  </w:endnote>
  <w:endnote w:type="continuationSeparator" w:id="0">
    <w:p w14:paraId="7F991833" w14:textId="77777777" w:rsidR="00E5090A" w:rsidRDefault="00E5090A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7241" w14:textId="77777777" w:rsidR="00E5090A" w:rsidRDefault="00E5090A" w:rsidP="00F018EA">
      <w:r>
        <w:separator/>
      </w:r>
    </w:p>
  </w:footnote>
  <w:footnote w:type="continuationSeparator" w:id="0">
    <w:p w14:paraId="198E1AD0" w14:textId="77777777" w:rsidR="00E5090A" w:rsidRDefault="00E5090A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5A3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1AF5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64CF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57CDC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93D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543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C781C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090A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52</cp:revision>
  <cp:lastPrinted>2020-08-26T09:29:00Z</cp:lastPrinted>
  <dcterms:created xsi:type="dcterms:W3CDTF">2021-05-24T10:49:00Z</dcterms:created>
  <dcterms:modified xsi:type="dcterms:W3CDTF">2021-11-29T21:41:00Z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